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91" w:rsidRDefault="00774D4B" w:rsidP="00724F91">
      <w:pPr>
        <w:shd w:val="clear" w:color="auto" w:fill="00FF00"/>
        <w:jc w:val="right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</w:rPr>
        <w:t>Декабрь</w:t>
      </w:r>
      <w:bookmarkStart w:id="0" w:name="_GoBack"/>
      <w:bookmarkEnd w:id="0"/>
      <w:r w:rsidR="00724F91">
        <w:rPr>
          <w:rFonts w:ascii="Times New Roman" w:hAnsi="Times New Roman" w:cs="Times New Roman"/>
          <w:i/>
          <w:sz w:val="28"/>
          <w:szCs w:val="28"/>
        </w:rPr>
        <w:t xml:space="preserve"> 2023 года</w:t>
      </w:r>
    </w:p>
    <w:p w:rsidR="00724F91" w:rsidRDefault="00C73B03" w:rsidP="00724F91">
      <w:r>
        <w:rPr>
          <w:noProof/>
          <w:lang w:eastAsia="ru-RU"/>
        </w:rPr>
      </w:r>
      <w:r w:rsidR="00AF55B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width:467.75pt;height:58.95pt;visibility:visible;mso-position-horizontal-relative:char;mso-position-vertical-relative:line" filled="f" stroked="f">
            <o:lock v:ext="edit" shapetype="t"/>
            <v:textbox style="mso-fit-shape-to-text:t">
              <w:txbxContent>
                <w:p w:rsidR="00724F91" w:rsidRPr="00D16B9B" w:rsidRDefault="00D16B9B" w:rsidP="00724F91">
                  <w:pPr>
                    <w:pStyle w:val="a3"/>
                    <w:spacing w:before="0" w:beforeAutospacing="0" w:after="0" w:afterAutospacing="0"/>
                    <w:jc w:val="center"/>
                    <w:rPr>
                      <w:rFonts w:ascii="Arial Black" w:hAnsi="Arial Black" w:cstheme="minorHAnsi"/>
                      <w:sz w:val="96"/>
                      <w:szCs w:val="96"/>
                    </w:rPr>
                  </w:pPr>
                  <w:r w:rsidRPr="00D16B9B">
                    <w:rPr>
                      <w:rFonts w:ascii="Arial Black" w:hAnsi="Arial Black" w:cstheme="minorHAnsi"/>
                      <w:color w:val="A603AB"/>
                      <w:sz w:val="96"/>
                      <w:szCs w:val="96"/>
                    </w:rPr>
                    <w:t>Ш</w:t>
                  </w:r>
                  <w:r w:rsidR="00724F91" w:rsidRPr="00D16B9B">
                    <w:rPr>
                      <w:rFonts w:ascii="Arial Black" w:hAnsi="Arial Black" w:cstheme="minorHAnsi"/>
                      <w:color w:val="A603AB"/>
                      <w:sz w:val="96"/>
                      <w:szCs w:val="96"/>
                    </w:rPr>
                    <w:t>КОЛА ПРО</w:t>
                  </w:r>
                  <w:proofErr w:type="gramStart"/>
                  <w:r w:rsidR="00724F91" w:rsidRPr="00D16B9B">
                    <w:rPr>
                      <w:rFonts w:ascii="Arial Black" w:hAnsi="Arial Black" w:cstheme="minorHAnsi"/>
                      <w:color w:val="A603AB"/>
                      <w:sz w:val="96"/>
                      <w:szCs w:val="96"/>
                    </w:rPr>
                    <w:t xml:space="preserve"> .</w:t>
                  </w:r>
                  <w:proofErr w:type="gramEnd"/>
                  <w:r w:rsidR="00724F91" w:rsidRPr="00D16B9B">
                    <w:rPr>
                      <w:rFonts w:ascii="Arial Black" w:hAnsi="Arial Black" w:cstheme="minorHAnsi"/>
                      <w:color w:val="A603AB"/>
                      <w:sz w:val="96"/>
                      <w:szCs w:val="96"/>
                    </w:rPr>
                    <w:t xml:space="preserve"> . .</w:t>
                  </w:r>
                </w:p>
              </w:txbxContent>
            </v:textbox>
            <w10:wrap type="none"/>
            <w10:anchorlock/>
          </v:shape>
        </w:pict>
      </w:r>
    </w:p>
    <w:p w:rsidR="00724F91" w:rsidRDefault="00724F91" w:rsidP="00A07BBD">
      <w:pPr>
        <w:jc w:val="center"/>
      </w:pPr>
      <w:r w:rsidRPr="00252A0B">
        <w:rPr>
          <w:highlight w:val="green"/>
        </w:rPr>
        <w:t>Периодическое издание МБОУ «Средняя общеобразовательная школа»</w:t>
      </w:r>
    </w:p>
    <w:p w:rsidR="00BB02B1" w:rsidRDefault="00724F91" w:rsidP="00A07BBD">
      <w:pPr>
        <w:jc w:val="center"/>
        <w:rPr>
          <w:rFonts w:ascii="Times New Roman" w:hAnsi="Times New Roman" w:cs="Times New Roman"/>
          <w:i/>
          <w:sz w:val="28"/>
        </w:rPr>
      </w:pPr>
      <w:proofErr w:type="gramStart"/>
      <w:r w:rsidRPr="002A755F">
        <w:rPr>
          <w:rFonts w:ascii="Times New Roman" w:hAnsi="Times New Roman" w:cs="Times New Roman"/>
          <w:i/>
          <w:sz w:val="28"/>
          <w:highlight w:val="green"/>
          <w:lang w:val="en-US"/>
        </w:rPr>
        <w:t>c</w:t>
      </w:r>
      <w:proofErr w:type="gramEnd"/>
      <w:r w:rsidRPr="002A755F">
        <w:rPr>
          <w:rFonts w:ascii="Times New Roman" w:hAnsi="Times New Roman" w:cs="Times New Roman"/>
          <w:i/>
          <w:sz w:val="28"/>
          <w:highlight w:val="green"/>
        </w:rPr>
        <w:t>.</w:t>
      </w:r>
      <w:r w:rsidR="00D16B9B">
        <w:rPr>
          <w:rFonts w:ascii="Times New Roman" w:hAnsi="Times New Roman" w:cs="Times New Roman"/>
          <w:i/>
          <w:sz w:val="28"/>
          <w:highlight w:val="green"/>
        </w:rPr>
        <w:t xml:space="preserve"> </w:t>
      </w:r>
      <w:proofErr w:type="spellStart"/>
      <w:r w:rsidRPr="002A755F">
        <w:rPr>
          <w:rFonts w:ascii="Times New Roman" w:hAnsi="Times New Roman" w:cs="Times New Roman"/>
          <w:i/>
          <w:sz w:val="28"/>
          <w:highlight w:val="green"/>
        </w:rPr>
        <w:t>Лопатино</w:t>
      </w:r>
      <w:proofErr w:type="spellEnd"/>
      <w:r w:rsidRPr="002A755F">
        <w:rPr>
          <w:rFonts w:ascii="Times New Roman" w:hAnsi="Times New Roman" w:cs="Times New Roman"/>
          <w:i/>
          <w:sz w:val="28"/>
          <w:highlight w:val="green"/>
        </w:rPr>
        <w:t xml:space="preserve"> Тарусского района Калужской области</w:t>
      </w:r>
    </w:p>
    <w:p w:rsidR="00AE6C85" w:rsidRDefault="00AE6C85" w:rsidP="00A07BBD">
      <w:pPr>
        <w:jc w:val="center"/>
        <w:rPr>
          <w:sz w:val="24"/>
          <w:szCs w:val="24"/>
          <w:highlight w:val="green"/>
          <w:u w:val="single"/>
        </w:rPr>
      </w:pPr>
      <w:r>
        <w:rPr>
          <w:sz w:val="24"/>
          <w:szCs w:val="24"/>
          <w:highlight w:val="green"/>
          <w:u w:val="single"/>
        </w:rPr>
        <w:t xml:space="preserve">Адрес редакции: Калужская обл., Тарусский </w:t>
      </w:r>
      <w:proofErr w:type="spellStart"/>
      <w:r>
        <w:rPr>
          <w:sz w:val="24"/>
          <w:szCs w:val="24"/>
          <w:highlight w:val="green"/>
          <w:u w:val="single"/>
        </w:rPr>
        <w:t>р-он</w:t>
      </w:r>
      <w:proofErr w:type="spellEnd"/>
      <w:r>
        <w:rPr>
          <w:sz w:val="24"/>
          <w:szCs w:val="24"/>
          <w:highlight w:val="green"/>
          <w:u w:val="single"/>
        </w:rPr>
        <w:t xml:space="preserve">, с. </w:t>
      </w:r>
      <w:proofErr w:type="spellStart"/>
      <w:r>
        <w:rPr>
          <w:sz w:val="24"/>
          <w:szCs w:val="24"/>
          <w:highlight w:val="green"/>
          <w:u w:val="single"/>
        </w:rPr>
        <w:t>Лопатино</w:t>
      </w:r>
      <w:proofErr w:type="spellEnd"/>
      <w:r>
        <w:rPr>
          <w:sz w:val="24"/>
          <w:szCs w:val="24"/>
          <w:highlight w:val="green"/>
          <w:u w:val="single"/>
        </w:rPr>
        <w:t>, ул. Центральная, д. 11</w:t>
      </w:r>
    </w:p>
    <w:p w:rsidR="000753B8" w:rsidRPr="00A07BBD" w:rsidRDefault="000753B8" w:rsidP="002713E5">
      <w:pPr>
        <w:pStyle w:val="1"/>
        <w:jc w:val="center"/>
        <w:rPr>
          <w:b/>
          <w:color w:val="C00000"/>
          <w:sz w:val="24"/>
          <w:szCs w:val="24"/>
          <w:highlight w:val="green"/>
          <w:u w:val="single"/>
        </w:rPr>
      </w:pPr>
      <w:r w:rsidRPr="00A07BBD">
        <w:rPr>
          <w:b/>
          <w:color w:val="C00000"/>
        </w:rPr>
        <w:t>День героев</w:t>
      </w:r>
    </w:p>
    <w:p w:rsidR="002713E5" w:rsidRDefault="00342AE5" w:rsidP="00A07BB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2713E5">
        <w:rPr>
          <w:rFonts w:cstheme="minorHAnsi"/>
          <w:sz w:val="28"/>
          <w:szCs w:val="28"/>
        </w:rPr>
        <w:t xml:space="preserve">7 декабря в Лопатинской школе провели социально-патриотическую акцию «День героев Отечества». В рамках акции ребята создали видео, где поздравили Героев Отечества и приняли участие в тематических классных часах. День Героев Отечества (9 декабря) – праздник боевой славы, ратных традиций и воинской доблести. </w:t>
      </w:r>
    </w:p>
    <w:p w:rsidR="00342AE5" w:rsidRPr="002713E5" w:rsidRDefault="00342AE5" w:rsidP="00A07BB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2713E5">
        <w:rPr>
          <w:rFonts w:cstheme="minorHAnsi"/>
          <w:sz w:val="28"/>
          <w:szCs w:val="28"/>
        </w:rPr>
        <w:t xml:space="preserve">В этот день мы чествуем Героев Российской Федерации и Героев Советского Союза, полных кавалеров ордена Славы и ордена Святого Георгия, а также людей, совершивших выдающийся поступок, получивший общественный резонанс. День Героев Отечества был учрежден в 2007 году как дань уважения самоотверженному и бескорыстному служению России. </w:t>
      </w:r>
    </w:p>
    <w:p w:rsidR="00342AE5" w:rsidRPr="007E135D" w:rsidRDefault="00342AE5" w:rsidP="00342AE5">
      <w:pPr>
        <w:rPr>
          <w:rFonts w:ascii="Times New Roman" w:hAnsi="Times New Roman"/>
          <w:sz w:val="28"/>
          <w:szCs w:val="28"/>
        </w:rPr>
      </w:pPr>
      <w:r w:rsidRPr="007E135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495425" cy="1885950"/>
            <wp:effectExtent l="0" t="0" r="9525" b="0"/>
            <wp:docPr id="7" name="Рисунок 7" descr="C:\Users\User\Desktop\Новая папка (9)\Новая папка (2)\День Героев России\на сайт\IMG-2023120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2)\День Героев России\на сайт\IMG-20231205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 w:rsidRPr="007E135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19550" cy="1809750"/>
            <wp:effectExtent l="19050" t="0" r="0" b="0"/>
            <wp:docPr id="6" name="Рисунок 6" descr="C:\Users\User\Desktop\Новая папка (9)\Новая папка (2)\День Героев России\на сайт\IMG-2023120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2)\День Героев России\на сайт\IMG-20231205-WA0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AE5" w:rsidRPr="00A07BBD" w:rsidRDefault="000753B8" w:rsidP="002713E5">
      <w:pPr>
        <w:pStyle w:val="1"/>
        <w:jc w:val="center"/>
        <w:rPr>
          <w:b/>
          <w:color w:val="C00000"/>
          <w:sz w:val="24"/>
          <w:szCs w:val="24"/>
          <w:highlight w:val="green"/>
          <w:u w:val="single"/>
        </w:rPr>
      </w:pPr>
      <w:r w:rsidRPr="00A07BBD">
        <w:rPr>
          <w:b/>
          <w:color w:val="C00000"/>
        </w:rPr>
        <w:t xml:space="preserve">Я </w:t>
      </w:r>
      <w:r w:rsidR="00160CDC" w:rsidRPr="00A07BBD">
        <w:rPr>
          <w:b/>
          <w:color w:val="C00000"/>
        </w:rPr>
        <w:t>–</w:t>
      </w:r>
      <w:r w:rsidRPr="00A07BBD">
        <w:rPr>
          <w:b/>
          <w:color w:val="C00000"/>
        </w:rPr>
        <w:t xml:space="preserve"> гражданин</w:t>
      </w:r>
      <w:r w:rsidR="00160CDC" w:rsidRPr="00A07BBD">
        <w:rPr>
          <w:b/>
          <w:color w:val="C00000"/>
        </w:rPr>
        <w:t xml:space="preserve"> России</w:t>
      </w:r>
    </w:p>
    <w:p w:rsidR="002713E5" w:rsidRDefault="00342AE5" w:rsidP="00A07BBD">
      <w:pPr>
        <w:spacing w:line="240" w:lineRule="auto"/>
        <w:ind w:firstLine="708"/>
        <w:jc w:val="both"/>
        <w:rPr>
          <w:rFonts w:cstheme="minorHAnsi"/>
          <w:iCs/>
          <w:color w:val="000000"/>
          <w:sz w:val="28"/>
          <w:szCs w:val="28"/>
        </w:rPr>
      </w:pP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В рамках празднования </w:t>
      </w:r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Дня</w:t>
      </w: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Конституции РФ</w:t>
      </w:r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,</w:t>
      </w: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в ЦКР состоялось  муниципальное мероприятие "Мы граждане России",  в котором Лопатинские обучающиеся приняли активное участие. В этот день наш</w:t>
      </w:r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им ученикам </w:t>
      </w:r>
      <w:proofErr w:type="spellStart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Гильфановой</w:t>
      </w:r>
      <w:proofErr w:type="spellEnd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Дарине</w:t>
      </w:r>
      <w:proofErr w:type="spellEnd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,</w:t>
      </w: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Дмит</w:t>
      </w:r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риевой Ксении и </w:t>
      </w:r>
      <w:proofErr w:type="spellStart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>Колданову</w:t>
      </w:r>
      <w:proofErr w:type="spellEnd"/>
      <w:r w:rsid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Егору</w:t>
      </w: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t xml:space="preserve"> вручили в торжественной обстановке паспорт РФ.  Чуть позже наша команда активистов школьного ученического самоуправления, победителей </w:t>
      </w:r>
      <w:r w:rsidRPr="002713E5">
        <w:rPr>
          <w:rFonts w:cstheme="minorHAnsi"/>
          <w:color w:val="1A1A1A"/>
          <w:sz w:val="28"/>
          <w:szCs w:val="28"/>
          <w:shd w:val="clear" w:color="auto" w:fill="FFFFFF"/>
        </w:rPr>
        <w:lastRenderedPageBreak/>
        <w:t>школьного этапа правовой игры, приняли участие в муниципальной игре</w:t>
      </w:r>
      <w:r w:rsidRPr="002713E5">
        <w:rPr>
          <w:rFonts w:cstheme="minorHAnsi"/>
          <w:iCs/>
          <w:color w:val="000000"/>
          <w:sz w:val="28"/>
          <w:szCs w:val="28"/>
        </w:rPr>
        <w:t xml:space="preserve"> «Я гражданин», где ребята показали хорошие результаты.  </w:t>
      </w:r>
    </w:p>
    <w:p w:rsidR="00342AE5" w:rsidRPr="002713E5" w:rsidRDefault="00342AE5" w:rsidP="00A07BB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2713E5">
        <w:rPr>
          <w:rFonts w:cstheme="minorHAnsi"/>
          <w:iCs/>
          <w:color w:val="000000"/>
          <w:sz w:val="28"/>
          <w:szCs w:val="28"/>
        </w:rPr>
        <w:t>Основные цели игры: формирование базисных (начальных) знаний обучающихся о государстве, праве, общественных и государственных институтах, правах человека.</w:t>
      </w:r>
    </w:p>
    <w:p w:rsidR="00342AE5" w:rsidRDefault="00342AE5" w:rsidP="00342AE5">
      <w:pPr>
        <w:rPr>
          <w:rFonts w:ascii="Times New Roman" w:hAnsi="Times New Roman"/>
          <w:sz w:val="28"/>
          <w:szCs w:val="28"/>
        </w:rPr>
      </w:pPr>
      <w:r w:rsidRPr="00FA5C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95575" cy="1895475"/>
            <wp:effectExtent l="0" t="0" r="9525" b="9525"/>
            <wp:docPr id="5" name="Рисунок 5" descr="C:\Users\User\Desktop\Новая папка (9)\Новая папка (2)\на сайт\IMG_20231212_12161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2)\на сайт\IMG_20231212_121617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  <w:r w:rsidRPr="00FA5C0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76575" cy="1924050"/>
            <wp:effectExtent l="0" t="0" r="9525" b="0"/>
            <wp:docPr id="4" name="Рисунок 4" descr="C:\Users\User\Desktop\Новая папка (9)\Новая папка (2)\на сайт\IMG_20231212_12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Новая папка (2)\на сайт\IMG_20231212_1228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B8" w:rsidRPr="00A07BBD" w:rsidRDefault="000753B8" w:rsidP="00A07BBD">
      <w:pPr>
        <w:pStyle w:val="1"/>
        <w:spacing w:line="240" w:lineRule="auto"/>
        <w:jc w:val="center"/>
        <w:rPr>
          <w:b/>
          <w:color w:val="C00000"/>
        </w:rPr>
      </w:pPr>
      <w:r w:rsidRPr="00A07BBD">
        <w:rPr>
          <w:b/>
          <w:color w:val="C00000"/>
        </w:rPr>
        <w:t>Закрытие Года педагога и наставника</w:t>
      </w:r>
    </w:p>
    <w:p w:rsidR="000753B8" w:rsidRPr="000753B8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0753B8">
        <w:rPr>
          <w:sz w:val="28"/>
          <w:szCs w:val="28"/>
        </w:rPr>
        <w:t>Красочно и торжественно прошло закрытие Года педагога и наставника в киноконцертном зале «Мир». Примечательно это событие ещё и тем, что состоялось оно 12 декабря, в день празднования 30-летия Конституции РФ.</w:t>
      </w:r>
    </w:p>
    <w:p w:rsidR="000753B8" w:rsidRPr="000753B8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0753B8">
        <w:rPr>
          <w:sz w:val="28"/>
          <w:szCs w:val="28"/>
        </w:rPr>
        <w:t>С тёплыми словами благодарности за нелёгкий труд, пожеланиями дальнейших успехов обратились к учителям глава администрации МР «Тарусский район» Михаил Леонидович</w:t>
      </w:r>
      <w:proofErr w:type="gramStart"/>
      <w:r w:rsidRPr="000753B8">
        <w:rPr>
          <w:sz w:val="28"/>
          <w:szCs w:val="28"/>
        </w:rPr>
        <w:t xml:space="preserve"> Г</w:t>
      </w:r>
      <w:proofErr w:type="gramEnd"/>
      <w:r w:rsidRPr="000753B8">
        <w:rPr>
          <w:sz w:val="28"/>
          <w:szCs w:val="28"/>
        </w:rPr>
        <w:t xml:space="preserve">олубев, заведующая районного отдела образования Ирина Николаевна </w:t>
      </w:r>
      <w:proofErr w:type="spellStart"/>
      <w:r w:rsidRPr="000753B8">
        <w:rPr>
          <w:sz w:val="28"/>
          <w:szCs w:val="28"/>
        </w:rPr>
        <w:t>Кокорина</w:t>
      </w:r>
      <w:proofErr w:type="spellEnd"/>
      <w:r w:rsidRPr="000753B8">
        <w:rPr>
          <w:sz w:val="28"/>
          <w:szCs w:val="28"/>
        </w:rPr>
        <w:t>.</w:t>
      </w:r>
    </w:p>
    <w:p w:rsidR="000753B8" w:rsidRPr="000753B8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0753B8">
        <w:rPr>
          <w:sz w:val="28"/>
          <w:szCs w:val="28"/>
        </w:rPr>
        <w:t>Непростой выдался год для представителей самой гуманной и мирной профессии на Земле – много было «подводных камней», разочарований, сомнений</w:t>
      </w:r>
      <w:proofErr w:type="gramStart"/>
      <w:r w:rsidRPr="000753B8">
        <w:rPr>
          <w:sz w:val="28"/>
          <w:szCs w:val="28"/>
        </w:rPr>
        <w:t>… Н</w:t>
      </w:r>
      <w:proofErr w:type="gramEnd"/>
      <w:r w:rsidRPr="000753B8">
        <w:rPr>
          <w:sz w:val="28"/>
          <w:szCs w:val="28"/>
        </w:rPr>
        <w:t xml:space="preserve">о тем слаще вкус побед, коих тоже оказалось предостаточно. </w:t>
      </w:r>
    </w:p>
    <w:p w:rsidR="000753B8" w:rsidRPr="000753B8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0753B8">
        <w:rPr>
          <w:sz w:val="28"/>
          <w:szCs w:val="28"/>
        </w:rPr>
        <w:t xml:space="preserve">Каждый учитель – как некий геолог. Он старательно выискивает в груде породы редкие неказистые на вид самоцветы, тщательно шлифует их и передаёт дальше огранщикам более высокого уровня, которые создают из них настоящее интеллектуальное украшение нашей Великой Родины. Все звенья этой цепочки созидания и поиска прочно взаимосвязаны, а лучшие из </w:t>
      </w:r>
      <w:proofErr w:type="gramStart"/>
      <w:r w:rsidRPr="000753B8">
        <w:rPr>
          <w:sz w:val="28"/>
          <w:szCs w:val="28"/>
        </w:rPr>
        <w:t>лучших</w:t>
      </w:r>
      <w:proofErr w:type="gramEnd"/>
      <w:r w:rsidRPr="000753B8">
        <w:rPr>
          <w:sz w:val="28"/>
          <w:szCs w:val="28"/>
        </w:rPr>
        <w:t xml:space="preserve"> удостаиваются заслуженной награды.</w:t>
      </w:r>
    </w:p>
    <w:p w:rsidR="000753B8" w:rsidRPr="000753B8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0753B8">
        <w:rPr>
          <w:sz w:val="28"/>
          <w:szCs w:val="28"/>
        </w:rPr>
        <w:t xml:space="preserve">Отрадно отметить, что такой высокой чести удостоился и представитель </w:t>
      </w:r>
      <w:proofErr w:type="spellStart"/>
      <w:r w:rsidRPr="000753B8">
        <w:rPr>
          <w:sz w:val="28"/>
          <w:szCs w:val="28"/>
        </w:rPr>
        <w:t>Лопатино</w:t>
      </w:r>
      <w:proofErr w:type="spellEnd"/>
      <w:r w:rsidRPr="000753B8">
        <w:rPr>
          <w:sz w:val="28"/>
          <w:szCs w:val="28"/>
        </w:rPr>
        <w:t xml:space="preserve">: директор МБОУ ЛСОШ Светлана Борисовна </w:t>
      </w:r>
      <w:proofErr w:type="spellStart"/>
      <w:r w:rsidRPr="000753B8">
        <w:rPr>
          <w:sz w:val="28"/>
          <w:szCs w:val="28"/>
        </w:rPr>
        <w:t>Стрельникова</w:t>
      </w:r>
      <w:proofErr w:type="spellEnd"/>
      <w:r w:rsidRPr="000753B8">
        <w:rPr>
          <w:sz w:val="28"/>
          <w:szCs w:val="28"/>
        </w:rPr>
        <w:t xml:space="preserve"> была награждена грамотой главы администрации района «За профессионализм, результативность административной деятельности, значительный вклад в развитии образования и в связи с закрытием Года педагога и наставника».</w:t>
      </w:r>
    </w:p>
    <w:p w:rsidR="000753B8" w:rsidRDefault="000753B8" w:rsidP="000753B8">
      <w:pPr>
        <w:jc w:val="center"/>
      </w:pPr>
      <w:r w:rsidRPr="006315E7">
        <w:rPr>
          <w:noProof/>
          <w:lang w:eastAsia="ru-RU"/>
        </w:rPr>
        <w:lastRenderedPageBreak/>
        <w:drawing>
          <wp:inline distT="0" distB="0" distL="0" distR="0">
            <wp:extent cx="2783922" cy="1952525"/>
            <wp:effectExtent l="0" t="0" r="0" b="0"/>
            <wp:docPr id="23" name="Рисунок 23" descr="C:\Users\User\Desktop\Новая папка (9)\Новая папка (2)\Новая папка\Новая папка\IMG-20231212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Новая папка (2)\Новая папка\Новая папка\IMG-20231212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96" cy="1963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</w:t>
      </w:r>
      <w:r w:rsidRPr="006315E7">
        <w:rPr>
          <w:noProof/>
          <w:lang w:eastAsia="ru-RU"/>
        </w:rPr>
        <w:drawing>
          <wp:inline distT="0" distB="0" distL="0" distR="0">
            <wp:extent cx="2611486" cy="1952625"/>
            <wp:effectExtent l="0" t="0" r="0" b="0"/>
            <wp:docPr id="27" name="Рисунок 27" descr="C:\Users\User\Desktop\Новая папка (9)\Новая папка (2)\Новая папка\Новая папка\IMG-2023121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User\Desktop\Новая папка (9)\Новая папка (2)\Новая папка\Новая папка\IMG-20231212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382" cy="196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3B8" w:rsidRPr="00A07BBD" w:rsidRDefault="000753B8" w:rsidP="002713E5">
      <w:pPr>
        <w:pStyle w:val="1"/>
        <w:jc w:val="center"/>
        <w:rPr>
          <w:b/>
          <w:color w:val="0000FF"/>
        </w:rPr>
      </w:pPr>
      <w:r w:rsidRPr="00A07BBD">
        <w:rPr>
          <w:b/>
          <w:color w:val="0000FF"/>
          <w:shd w:val="clear" w:color="auto" w:fill="FFFFFF"/>
        </w:rPr>
        <w:t xml:space="preserve">Николай </w:t>
      </w:r>
      <w:proofErr w:type="spellStart"/>
      <w:r w:rsidRPr="00A07BBD">
        <w:rPr>
          <w:b/>
          <w:color w:val="0000FF"/>
          <w:shd w:val="clear" w:color="auto" w:fill="FFFFFF"/>
        </w:rPr>
        <w:t>Баландинский</w:t>
      </w:r>
      <w:proofErr w:type="spellEnd"/>
      <w:r w:rsidRPr="00A07BBD">
        <w:rPr>
          <w:b/>
          <w:color w:val="0000FF"/>
          <w:shd w:val="clear" w:color="auto" w:fill="FFFFFF"/>
        </w:rPr>
        <w:t xml:space="preserve"> снова наш гость!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7C4C35">
        <w:rPr>
          <w:color w:val="000000"/>
          <w:sz w:val="28"/>
          <w:szCs w:val="28"/>
          <w:shd w:val="clear" w:color="auto" w:fill="FFFFFF"/>
        </w:rPr>
        <w:t xml:space="preserve">На этот раз с известным путешественником встретились учащиеся пятого и шестого классов </w:t>
      </w:r>
      <w:r w:rsidR="007C4C35" w:rsidRPr="007C4C35">
        <w:rPr>
          <w:color w:val="000000"/>
          <w:sz w:val="28"/>
          <w:szCs w:val="28"/>
          <w:shd w:val="clear" w:color="auto" w:fill="FFFFFF"/>
        </w:rPr>
        <w:t>нашей</w:t>
      </w:r>
      <w:r w:rsidRPr="007C4C35">
        <w:rPr>
          <w:color w:val="000000"/>
          <w:sz w:val="28"/>
          <w:szCs w:val="28"/>
          <w:shd w:val="clear" w:color="auto" w:fill="FFFFFF"/>
        </w:rPr>
        <w:t xml:space="preserve"> школы.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>Непоседливые и неугомонные, они быстро притихли, когда Роза Странствий вновь воспарила над ними, поманив в далёкие и неизведанные дали.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 xml:space="preserve">Австралия и Евразия, Африка и обе Америки - почти все континенты нашей планеты посетил Николай </w:t>
      </w:r>
      <w:proofErr w:type="spellStart"/>
      <w:r w:rsidRPr="007C4C35">
        <w:rPr>
          <w:color w:val="000000"/>
          <w:sz w:val="28"/>
          <w:szCs w:val="28"/>
          <w:shd w:val="clear" w:color="auto" w:fill="FFFFFF"/>
        </w:rPr>
        <w:t>Баландинский</w:t>
      </w:r>
      <w:proofErr w:type="spellEnd"/>
      <w:r w:rsidRPr="007C4C35">
        <w:rPr>
          <w:color w:val="000000"/>
          <w:sz w:val="28"/>
          <w:szCs w:val="28"/>
          <w:shd w:val="clear" w:color="auto" w:fill="FFFFFF"/>
        </w:rPr>
        <w:t>, хорошо известный по экспедициям "На "буханке" вокруг света", "</w:t>
      </w:r>
      <w:proofErr w:type="spellStart"/>
      <w:r w:rsidRPr="007C4C35">
        <w:rPr>
          <w:color w:val="000000"/>
          <w:sz w:val="28"/>
          <w:szCs w:val="28"/>
          <w:shd w:val="clear" w:color="auto" w:fill="FFFFFF"/>
        </w:rPr>
        <w:t>Кавзбои</w:t>
      </w:r>
      <w:proofErr w:type="spellEnd"/>
      <w:r w:rsidRPr="007C4C35">
        <w:rPr>
          <w:color w:val="000000"/>
          <w:sz w:val="28"/>
          <w:szCs w:val="28"/>
          <w:shd w:val="clear" w:color="auto" w:fill="FFFFFF"/>
        </w:rPr>
        <w:t>" и другим, не менее интересным проектам.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>Ребята наперебой задавали путешественнику вопросы, а он только успевал рассказывать им о встречах с дикими племенами Африки, Америки, острова Папуа - Новая Гвинея, о своих приключениях в Месопотамии, Китае, Бразилии, извержениях вулканов и разливах таких крупных рек как Нил и Амазонка.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>В качестве наглядных пособий, Николай дал ребятам подержать окаменелый зуб настоящего хищного динозавра, который он привёз из Западной Африки, а также кусок застывшей лавы, добытый им у подножия одного из действующих вулканов Океании.</w:t>
      </w:r>
    </w:p>
    <w:p w:rsidR="000753B8" w:rsidRPr="007C4C35" w:rsidRDefault="000753B8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7C4C35">
        <w:rPr>
          <w:color w:val="000000"/>
          <w:sz w:val="28"/>
          <w:szCs w:val="28"/>
          <w:shd w:val="clear" w:color="auto" w:fill="FFFFFF"/>
        </w:rPr>
        <w:t>На прощание путешественник передал в дар Лопатинской школе большую сумку путеводителей, буклетов, специальной литературы, привезённой им из разных стран мира.</w:t>
      </w:r>
    </w:p>
    <w:p w:rsidR="000753B8" w:rsidRDefault="00A07BBD" w:rsidP="000753B8"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67310</wp:posOffset>
            </wp:positionV>
            <wp:extent cx="2777490" cy="1832610"/>
            <wp:effectExtent l="19050" t="0" r="3810" b="0"/>
            <wp:wrapNone/>
            <wp:docPr id="34" name="Рисунок 34" descr="IMG_20231123_130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_20231123_13084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490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3301365</wp:posOffset>
            </wp:positionH>
            <wp:positionV relativeFrom="paragraph">
              <wp:posOffset>40640</wp:posOffset>
            </wp:positionV>
            <wp:extent cx="2571750" cy="1897380"/>
            <wp:effectExtent l="19050" t="0" r="0" b="0"/>
            <wp:wrapNone/>
            <wp:docPr id="30" name="Рисунок 30" descr="IMG_20231123_13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_20231123_1338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53B8" w:rsidRDefault="007C4C35" w:rsidP="007C4C35">
      <w:pPr>
        <w:pStyle w:val="ad"/>
      </w:pPr>
      <w:r>
        <w:tab/>
        <w:t xml:space="preserve">                 </w:t>
      </w:r>
    </w:p>
    <w:p w:rsidR="007C4C35" w:rsidRPr="00A07BBD" w:rsidRDefault="007C4C35" w:rsidP="002713E5">
      <w:pPr>
        <w:pStyle w:val="1"/>
        <w:jc w:val="center"/>
        <w:rPr>
          <w:b/>
          <w:color w:val="0000FF"/>
        </w:rPr>
      </w:pPr>
      <w:r w:rsidRPr="00A07BBD">
        <w:rPr>
          <w:b/>
          <w:color w:val="0000FF"/>
        </w:rPr>
        <w:lastRenderedPageBreak/>
        <w:t>Наши друзья в Антарктиде</w:t>
      </w:r>
    </w:p>
    <w:p w:rsidR="007C4C35" w:rsidRPr="007C4C35" w:rsidRDefault="007C4C35" w:rsidP="00A07BBD">
      <w:pPr>
        <w:spacing w:line="240" w:lineRule="auto"/>
        <w:ind w:firstLine="708"/>
        <w:jc w:val="both"/>
        <w:rPr>
          <w:color w:val="000000"/>
          <w:sz w:val="28"/>
          <w:szCs w:val="28"/>
        </w:rPr>
      </w:pPr>
      <w:r w:rsidRPr="007C4C35">
        <w:rPr>
          <w:color w:val="000000"/>
          <w:sz w:val="28"/>
          <w:szCs w:val="28"/>
          <w:shd w:val="clear" w:color="auto" w:fill="FFFFFF"/>
        </w:rPr>
        <w:t xml:space="preserve">Наш земляк полярник Дмитрий </w:t>
      </w:r>
      <w:proofErr w:type="spellStart"/>
      <w:r w:rsidRPr="007C4C35">
        <w:rPr>
          <w:color w:val="000000"/>
          <w:sz w:val="28"/>
          <w:szCs w:val="28"/>
          <w:shd w:val="clear" w:color="auto" w:fill="FFFFFF"/>
        </w:rPr>
        <w:t>Шепелёв</w:t>
      </w:r>
      <w:proofErr w:type="spellEnd"/>
      <w:r w:rsidRPr="007C4C35">
        <w:rPr>
          <w:color w:val="000000"/>
          <w:sz w:val="28"/>
          <w:szCs w:val="28"/>
          <w:shd w:val="clear" w:color="auto" w:fill="FFFFFF"/>
        </w:rPr>
        <w:t xml:space="preserve">, который сейчас находится на антарктической станции </w:t>
      </w:r>
      <w:r>
        <w:rPr>
          <w:color w:val="000000"/>
          <w:sz w:val="28"/>
          <w:szCs w:val="28"/>
          <w:shd w:val="clear" w:color="auto" w:fill="FFFFFF"/>
        </w:rPr>
        <w:t>«Прогресс»</w:t>
      </w:r>
      <w:r w:rsidRPr="007C4C35">
        <w:rPr>
          <w:color w:val="000000"/>
          <w:sz w:val="28"/>
          <w:szCs w:val="28"/>
          <w:shd w:val="clear" w:color="auto" w:fill="FFFFFF"/>
        </w:rPr>
        <w:t>, передал привет учащимся и педагогическому коллективу Лопатинской средней школы.</w:t>
      </w:r>
    </w:p>
    <w:p w:rsidR="007C4C35" w:rsidRPr="007C4C35" w:rsidRDefault="007C4C35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>На днях Дмитрий посетил колонию обитания императорских пингвинов, находящуюся в 30 километрах от станции. Там, соблюдая все необходимые меры предосторожности, он сделал ряд потрясающих снимков этих удивительных птиц.</w:t>
      </w:r>
    </w:p>
    <w:p w:rsidR="007C4C35" w:rsidRPr="007C4C35" w:rsidRDefault="007C4C35" w:rsidP="00A07BBD">
      <w:pPr>
        <w:spacing w:line="240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7C4C35">
        <w:rPr>
          <w:color w:val="000000"/>
          <w:sz w:val="28"/>
          <w:szCs w:val="28"/>
          <w:shd w:val="clear" w:color="auto" w:fill="FFFFFF"/>
        </w:rPr>
        <w:t xml:space="preserve">Наиболее интересные фотографии Дмитрий </w:t>
      </w:r>
      <w:proofErr w:type="spellStart"/>
      <w:r w:rsidRPr="007C4C35">
        <w:rPr>
          <w:color w:val="000000"/>
          <w:sz w:val="28"/>
          <w:szCs w:val="28"/>
          <w:shd w:val="clear" w:color="auto" w:fill="FFFFFF"/>
        </w:rPr>
        <w:t>Шепелёв</w:t>
      </w:r>
      <w:proofErr w:type="spellEnd"/>
      <w:r w:rsidRPr="007C4C35">
        <w:rPr>
          <w:color w:val="000000"/>
          <w:sz w:val="28"/>
          <w:szCs w:val="28"/>
          <w:shd w:val="clear" w:color="auto" w:fill="FFFFFF"/>
        </w:rPr>
        <w:t xml:space="preserve"> прислал нашим ребятам, а также своим новым друзьям, с пожеланиями успехов в труде и, особенно, в учёбе.</w:t>
      </w:r>
    </w:p>
    <w:p w:rsidR="007C4C35" w:rsidRPr="007C4C35" w:rsidRDefault="007C4C35" w:rsidP="00A07BBD">
      <w:pPr>
        <w:spacing w:line="240" w:lineRule="auto"/>
        <w:ind w:firstLine="708"/>
        <w:jc w:val="both"/>
        <w:rPr>
          <w:sz w:val="28"/>
          <w:szCs w:val="28"/>
        </w:rPr>
      </w:pPr>
      <w:r w:rsidRPr="007C4C35">
        <w:rPr>
          <w:color w:val="000000"/>
          <w:sz w:val="28"/>
          <w:szCs w:val="28"/>
          <w:shd w:val="clear" w:color="auto" w:fill="FFFFFF"/>
        </w:rPr>
        <w:t xml:space="preserve">Фотоматериал содержит и другие снимки, рассказывающие о жизни пингвинов в прибрежном районе станции </w:t>
      </w:r>
      <w:r>
        <w:rPr>
          <w:color w:val="000000"/>
          <w:sz w:val="28"/>
          <w:szCs w:val="28"/>
          <w:shd w:val="clear" w:color="auto" w:fill="FFFFFF"/>
        </w:rPr>
        <w:t>«Прогресс»</w:t>
      </w:r>
      <w:r w:rsidRPr="007C4C35">
        <w:rPr>
          <w:color w:val="000000"/>
          <w:sz w:val="28"/>
          <w:szCs w:val="28"/>
          <w:shd w:val="clear" w:color="auto" w:fill="FFFFFF"/>
        </w:rPr>
        <w:t>, а также других морских обитателях.</w:t>
      </w:r>
    </w:p>
    <w:p w:rsidR="00C673F3" w:rsidRPr="00A07BBD" w:rsidRDefault="007C4C35" w:rsidP="00A07BBD">
      <w:r w:rsidRPr="00AE1B45">
        <w:rPr>
          <w:noProof/>
          <w:lang w:eastAsia="ru-RU"/>
        </w:rPr>
        <w:drawing>
          <wp:inline distT="0" distB="0" distL="0" distR="0">
            <wp:extent cx="2286000" cy="1832162"/>
            <wp:effectExtent l="19050" t="0" r="0" b="0"/>
            <wp:docPr id="36" name="Рисунок 36" descr="C:\Users\User\Desktop\Новая папка (9)\Пингвины\IMG-202311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Новая папка (9)\Пингвины\IMG-20231118-WA000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3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AE1B45">
        <w:rPr>
          <w:noProof/>
          <w:lang w:eastAsia="ru-RU"/>
        </w:rPr>
        <w:drawing>
          <wp:inline distT="0" distB="0" distL="0" distR="0">
            <wp:extent cx="2595554" cy="1813560"/>
            <wp:effectExtent l="19050" t="0" r="0" b="0"/>
            <wp:docPr id="35" name="Рисунок 35" descr="C:\Users\User\Desktop\Новая папка (9)\Пингвины\IMG-202311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Новая папка (9)\Пингвины\IMG-20231118-WA000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554" cy="18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3F3" w:rsidRPr="00A07BBD" w:rsidRDefault="00C673F3" w:rsidP="00C673F3">
      <w:pPr>
        <w:pStyle w:val="1"/>
        <w:jc w:val="center"/>
        <w:rPr>
          <w:b/>
          <w:color w:val="385623" w:themeColor="accent6" w:themeShade="80"/>
        </w:rPr>
      </w:pPr>
      <w:r w:rsidRPr="00A07BBD">
        <w:rPr>
          <w:b/>
          <w:color w:val="385623" w:themeColor="accent6" w:themeShade="80"/>
        </w:rPr>
        <w:t>Лишний раз не помешает знать</w:t>
      </w:r>
    </w:p>
    <w:p w:rsidR="00C673F3" w:rsidRDefault="00C673F3" w:rsidP="00C673F3">
      <w:pPr>
        <w:pStyle w:val="a3"/>
        <w:shd w:val="clear" w:color="auto" w:fill="FFFFFF"/>
        <w:spacing w:before="0" w:beforeAutospacing="0" w:after="120" w:afterAutospacing="0" w:line="264" w:lineRule="atLeast"/>
        <w:ind w:firstLine="708"/>
        <w:jc w:val="both"/>
        <w:textAlignment w:val="baseline"/>
        <w:rPr>
          <w:rFonts w:asciiTheme="minorHAnsi" w:hAnsiTheme="minorHAnsi" w:cstheme="minorHAnsi"/>
          <w:color w:val="555555"/>
          <w:sz w:val="28"/>
          <w:szCs w:val="28"/>
        </w:rPr>
      </w:pPr>
      <w:r w:rsidRPr="00C673F3">
        <w:rPr>
          <w:rFonts w:asciiTheme="minorHAnsi" w:hAnsiTheme="minorHAnsi" w:cstheme="minorHAnsi"/>
          <w:color w:val="555555"/>
          <w:sz w:val="28"/>
          <w:szCs w:val="28"/>
        </w:rPr>
        <w:t xml:space="preserve">В целях обеспечения безопасности обучающихся, профилактики травматизма на водных объектах в осенне-зимний период, предупреждения несчастных случаев на водоемах в связи с возможным выходом обучающихся на лед, в муниципальном бюджетном общеобразовательном учреждении «Средняя общеобразовательная школа» с. </w:t>
      </w:r>
      <w:proofErr w:type="spellStart"/>
      <w:r w:rsidRPr="00C673F3">
        <w:rPr>
          <w:rFonts w:asciiTheme="minorHAnsi" w:hAnsiTheme="minorHAnsi" w:cstheme="minorHAnsi"/>
          <w:color w:val="555555"/>
          <w:sz w:val="28"/>
          <w:szCs w:val="28"/>
        </w:rPr>
        <w:t>Лопатино</w:t>
      </w:r>
      <w:proofErr w:type="spellEnd"/>
      <w:r w:rsidRPr="00C673F3">
        <w:rPr>
          <w:rFonts w:asciiTheme="minorHAnsi" w:hAnsiTheme="minorHAnsi" w:cstheme="minorHAnsi"/>
          <w:color w:val="555555"/>
          <w:sz w:val="28"/>
          <w:szCs w:val="28"/>
        </w:rPr>
        <w:t xml:space="preserve"> Тарусского района Калужской области был проведен Месячник безопасности на водных объектах в осенне-зимний период.</w:t>
      </w:r>
    </w:p>
    <w:p w:rsidR="00C673F3" w:rsidRPr="00C673F3" w:rsidRDefault="00C673F3" w:rsidP="00C673F3">
      <w:pPr>
        <w:pStyle w:val="a3"/>
        <w:shd w:val="clear" w:color="auto" w:fill="FFFFFF"/>
        <w:spacing w:before="0" w:beforeAutospacing="0" w:after="120" w:afterAutospacing="0" w:line="264" w:lineRule="atLeast"/>
        <w:ind w:firstLine="708"/>
        <w:jc w:val="both"/>
        <w:textAlignment w:val="baseline"/>
        <w:rPr>
          <w:rFonts w:asciiTheme="minorHAnsi" w:hAnsiTheme="minorHAnsi" w:cstheme="minorHAnsi"/>
          <w:color w:val="555555"/>
          <w:sz w:val="28"/>
          <w:szCs w:val="28"/>
        </w:rPr>
      </w:pPr>
      <w:r w:rsidRPr="00C673F3">
        <w:rPr>
          <w:rFonts w:asciiTheme="minorHAnsi" w:hAnsiTheme="minorHAnsi" w:cstheme="minorHAnsi"/>
          <w:color w:val="555555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555555"/>
          <w:sz w:val="28"/>
          <w:szCs w:val="28"/>
        </w:rPr>
        <w:t>Также</w:t>
      </w:r>
      <w:r w:rsidRPr="00C673F3">
        <w:rPr>
          <w:rFonts w:asciiTheme="minorHAnsi" w:hAnsiTheme="minorHAnsi" w:cstheme="minorHAnsi"/>
          <w:color w:val="555555"/>
          <w:sz w:val="28"/>
          <w:szCs w:val="28"/>
        </w:rPr>
        <w:t xml:space="preserve"> были проведены инструктажи, тематические классные часы, викторины, практические занятия по оказанию помощи. </w:t>
      </w:r>
    </w:p>
    <w:p w:rsidR="00C673F3" w:rsidRDefault="00A07BBD" w:rsidP="00C673F3">
      <w:pPr>
        <w:pStyle w:val="a3"/>
        <w:shd w:val="clear" w:color="auto" w:fill="FFFFFF"/>
        <w:spacing w:before="0" w:beforeAutospacing="0" w:after="120" w:afterAutospacing="0" w:line="264" w:lineRule="atLeast"/>
        <w:jc w:val="both"/>
        <w:textAlignment w:val="baseline"/>
      </w:pP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-24130</wp:posOffset>
            </wp:positionV>
            <wp:extent cx="1329690" cy="1771650"/>
            <wp:effectExtent l="19050" t="0" r="3810" b="0"/>
            <wp:wrapNone/>
            <wp:docPr id="42" name="Рисунок 42" descr="IMG-20231129-WA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G-20231129-WA004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color w:val="555555"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113030</wp:posOffset>
            </wp:positionV>
            <wp:extent cx="2575560" cy="1443990"/>
            <wp:effectExtent l="19050" t="0" r="0" b="0"/>
            <wp:wrapNone/>
            <wp:docPr id="43" name="Рисунок 43" descr="IMG-20231129-WA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G-20231129-WA00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73F3">
        <w:rPr>
          <w:color w:val="555555"/>
          <w:sz w:val="28"/>
          <w:szCs w:val="28"/>
        </w:rPr>
        <w:t xml:space="preserve">   </w:t>
      </w:r>
      <w:r w:rsidR="00C673F3">
        <w:t xml:space="preserve">  </w:t>
      </w:r>
    </w:p>
    <w:p w:rsidR="00C673F3" w:rsidRDefault="00C673F3" w:rsidP="00C673F3">
      <w:pPr>
        <w:rPr>
          <w:lang w:eastAsia="ru-RU"/>
        </w:rPr>
      </w:pPr>
      <w:r>
        <w:rPr>
          <w:lang w:eastAsia="ru-RU"/>
        </w:rPr>
        <w:t xml:space="preserve">    </w:t>
      </w:r>
    </w:p>
    <w:p w:rsidR="000753B8" w:rsidRPr="00A07BBD" w:rsidRDefault="002713E5" w:rsidP="002713E5">
      <w:pPr>
        <w:pStyle w:val="1"/>
        <w:jc w:val="center"/>
        <w:rPr>
          <w:b/>
          <w:color w:val="0000FF"/>
        </w:rPr>
      </w:pPr>
      <w:r w:rsidRPr="00A07BBD">
        <w:rPr>
          <w:b/>
          <w:color w:val="0000FF"/>
        </w:rPr>
        <w:lastRenderedPageBreak/>
        <w:t>Ушедшим в вечность</w:t>
      </w:r>
    </w:p>
    <w:p w:rsidR="00342AE5" w:rsidRPr="002713E5" w:rsidRDefault="00342AE5" w:rsidP="002713E5">
      <w:pPr>
        <w:jc w:val="both"/>
        <w:rPr>
          <w:rFonts w:cstheme="minorHAns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713E5">
        <w:rPr>
          <w:rFonts w:ascii="Times New Roman" w:hAnsi="Times New Roman"/>
          <w:sz w:val="28"/>
          <w:szCs w:val="28"/>
        </w:rPr>
        <w:tab/>
      </w:r>
      <w:r w:rsidRPr="002713E5">
        <w:rPr>
          <w:rFonts w:cstheme="minorHAnsi"/>
          <w:sz w:val="28"/>
          <w:szCs w:val="28"/>
        </w:rPr>
        <w:t xml:space="preserve">19 декабря памятная дата для жителей Тарусского района, в этом году мы отмечаем 82-ю годовщину со дня освобождения Тарусы от немецко-фашистских захватчиков.  Обучающиеся Лопатинской школы приняли участие в митинге у братской могилы и классных часах, посвященных этой памятной дате. </w:t>
      </w:r>
    </w:p>
    <w:p w:rsidR="00342AE5" w:rsidRPr="00342AE5" w:rsidRDefault="00A07BBD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4444</wp:posOffset>
            </wp:positionV>
            <wp:extent cx="2612390" cy="1959293"/>
            <wp:effectExtent l="19050" t="0" r="0" b="0"/>
            <wp:wrapNone/>
            <wp:docPr id="2" name="Рисунок 2" descr="D:\Users\User\Desktop\Митинг освобождение Тарусы\на сайт\IMG_20231219_120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Митинг освобождение Тарусы\на сайт\IMG_20231219_12064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390" cy="1959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713E5" w:rsidRPr="00342A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-1904</wp:posOffset>
            </wp:positionH>
            <wp:positionV relativeFrom="paragraph">
              <wp:posOffset>8255</wp:posOffset>
            </wp:positionV>
            <wp:extent cx="2327910" cy="1788723"/>
            <wp:effectExtent l="19050" t="0" r="0" b="0"/>
            <wp:wrapNone/>
            <wp:docPr id="37" name="Рисунок 37" descr="D:\Users\User\Desktop\освобождение Тарусы\на сайт\IMG-2023121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er\Desktop\освобождение Тарусы\на сайт\IMG-20231219-WA00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276" cy="1789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2AE5" w:rsidRPr="00342AE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2AE5" w:rsidRPr="00342AE5" w:rsidRDefault="00342AE5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F3" w:rsidRDefault="00C673F3" w:rsidP="00342A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73F3" w:rsidRPr="00A07BBD" w:rsidRDefault="00FD40BC" w:rsidP="00FD40BC">
      <w:pPr>
        <w:pStyle w:val="1"/>
        <w:jc w:val="center"/>
        <w:rPr>
          <w:rStyle w:val="c13"/>
          <w:b/>
          <w:color w:val="C00000"/>
        </w:rPr>
      </w:pPr>
      <w:r w:rsidRPr="00A07BBD">
        <w:rPr>
          <w:rStyle w:val="c13"/>
          <w:b/>
          <w:color w:val="C00000"/>
        </w:rPr>
        <w:t>В месячник пожарной безопасности</w:t>
      </w:r>
    </w:p>
    <w:p w:rsidR="00C673F3" w:rsidRPr="00FD40BC" w:rsidRDefault="00FD40BC" w:rsidP="00FD40BC">
      <w:pPr>
        <w:pStyle w:val="c57"/>
        <w:shd w:val="clear" w:color="auto" w:fill="FFFFFF"/>
        <w:spacing w:before="0" w:beforeAutospacing="0" w:after="0" w:afterAutospacing="0"/>
        <w:ind w:right="110" w:firstLine="462"/>
        <w:jc w:val="both"/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</w:pPr>
      <w:r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>Д</w:t>
      </w:r>
      <w:r w:rsidR="00C673F3" w:rsidRPr="00FD40BC">
        <w:rPr>
          <w:rFonts w:asciiTheme="minorHAnsi" w:hAnsiTheme="minorHAnsi" w:cstheme="minorHAnsi"/>
          <w:sz w:val="28"/>
          <w:szCs w:val="28"/>
        </w:rPr>
        <w:t>ля</w:t>
      </w:r>
      <w:r w:rsidR="00C673F3"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 xml:space="preserve"> учащихся муниципального бюджетного общеобразовательного учреждения «Средняя общеобразовательная школа» с. </w:t>
      </w:r>
      <w:proofErr w:type="spellStart"/>
      <w:r w:rsidR="00C673F3"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>Лопатино</w:t>
      </w:r>
      <w:proofErr w:type="spellEnd"/>
      <w:r w:rsidR="00C673F3"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 xml:space="preserve"> Тарусского района Калужской области были проведены ряд тематических мероприятий по обучению</w:t>
      </w:r>
      <w:r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 xml:space="preserve"> безопасности</w:t>
      </w:r>
      <w:r w:rsidR="00C673F3" w:rsidRPr="00FD40BC">
        <w:rPr>
          <w:rStyle w:val="c13"/>
          <w:rFonts w:asciiTheme="minorHAnsi" w:eastAsiaTheme="majorEastAsia" w:hAnsiTheme="minorHAnsi" w:cstheme="minorHAnsi"/>
          <w:color w:val="111111"/>
          <w:sz w:val="28"/>
          <w:szCs w:val="28"/>
        </w:rPr>
        <w:t xml:space="preserve"> правилам пожарной безопасности, действиям при пожаре, организованы различные конкурсы, викторины, олимпиады. </w:t>
      </w:r>
      <w:r w:rsidR="00C673F3" w:rsidRPr="00FD40BC">
        <w:rPr>
          <w:rFonts w:asciiTheme="minorHAnsi" w:hAnsiTheme="minorHAnsi" w:cstheme="minorHAnsi"/>
          <w:sz w:val="28"/>
          <w:szCs w:val="28"/>
        </w:rPr>
        <w:t xml:space="preserve">Правильные действия при пожаре – это то, что поможет спасти жизнь и здоровье в том случае, если пожар все-таки возник. </w:t>
      </w:r>
    </w:p>
    <w:p w:rsidR="00C673F3" w:rsidRDefault="00C673F3" w:rsidP="00C673F3">
      <w:pPr>
        <w:pStyle w:val="c28"/>
        <w:shd w:val="clear" w:color="auto" w:fill="FFFFFF"/>
        <w:spacing w:before="0" w:beforeAutospacing="0" w:after="0" w:afterAutospacing="0" w:line="0" w:lineRule="auto"/>
        <w:ind w:left="462" w:right="112" w:firstLine="488"/>
        <w:jc w:val="both"/>
        <w:rPr>
          <w:color w:val="000000"/>
          <w:sz w:val="22"/>
          <w:szCs w:val="22"/>
        </w:rPr>
      </w:pPr>
      <w:r>
        <w:rPr>
          <w:rStyle w:val="c13"/>
          <w:rFonts w:eastAsiaTheme="majorEastAsia"/>
          <w:color w:val="111111"/>
          <w:sz w:val="28"/>
          <w:szCs w:val="28"/>
        </w:rPr>
        <w:t>Родителям необходимо как можно чаще проводить беседы с детьми о том, как они должны себя вести при возникновении чрезвычайных ситуаций.</w:t>
      </w:r>
    </w:p>
    <w:p w:rsidR="00C673F3" w:rsidRDefault="00C673F3" w:rsidP="00C673F3">
      <w:pPr>
        <w:rPr>
          <w:lang w:eastAsia="ru-RU"/>
        </w:rPr>
      </w:pPr>
      <w:r>
        <w:rPr>
          <w:lang w:eastAsia="ru-RU"/>
        </w:rPr>
        <w:t xml:space="preserve">   </w:t>
      </w:r>
      <w:r w:rsidRPr="002221D2">
        <w:rPr>
          <w:noProof/>
          <w:lang w:eastAsia="ru-RU"/>
        </w:rPr>
        <w:drawing>
          <wp:inline distT="0" distB="0" distL="0" distR="0">
            <wp:extent cx="2583180" cy="1948405"/>
            <wp:effectExtent l="19050" t="0" r="7620" b="0"/>
            <wp:docPr id="49" name="Рисунок 49" descr="IMG-20231128-WA0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G-20231128-WA00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94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eastAsia="ru-RU"/>
        </w:rPr>
        <w:t xml:space="preserve">    </w:t>
      </w:r>
      <w:r w:rsidRPr="002221D2">
        <w:rPr>
          <w:noProof/>
          <w:lang w:eastAsia="ru-RU"/>
        </w:rPr>
        <w:drawing>
          <wp:inline distT="0" distB="0" distL="0" distR="0">
            <wp:extent cx="1859280" cy="1859280"/>
            <wp:effectExtent l="19050" t="0" r="7620" b="0"/>
            <wp:docPr id="48" name="Рисунок 48" descr="IMG-20231129-WA00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G-20231129-WA008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7DF" w:rsidRPr="00A07BBD" w:rsidRDefault="00B829B0" w:rsidP="00FD40BC">
      <w:pPr>
        <w:pStyle w:val="1"/>
        <w:jc w:val="center"/>
        <w:rPr>
          <w:b/>
          <w:color w:val="0000FF"/>
          <w:sz w:val="24"/>
          <w:szCs w:val="24"/>
          <w:highlight w:val="green"/>
          <w:u w:val="single"/>
        </w:rPr>
      </w:pPr>
      <w:r w:rsidRPr="00A07BBD">
        <w:rPr>
          <w:b/>
          <w:color w:val="0000FF"/>
        </w:rPr>
        <w:t>Интеллектуалы показывают хорошие результаты</w:t>
      </w:r>
    </w:p>
    <w:p w:rsidR="004546D5" w:rsidRPr="00B829B0" w:rsidRDefault="004546D5" w:rsidP="00A07BBD">
      <w:pPr>
        <w:shd w:val="clear" w:color="auto" w:fill="FFFFFF" w:themeFill="background1"/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B829B0">
        <w:rPr>
          <w:rFonts w:cstheme="minorHAnsi"/>
          <w:sz w:val="28"/>
          <w:szCs w:val="28"/>
        </w:rPr>
        <w:t xml:space="preserve">5 декабря Лопатинские обучающиеся приняли участие в организации областной интеллектуальной викторины, посвященной Дню неизвестного солдата. ЦЕЛЬ ВИКТОРИНЫ Формирование исторической памяти и благодарности, чувства уважения к воинской доблести и бессмертному </w:t>
      </w:r>
      <w:r w:rsidRPr="00B829B0">
        <w:rPr>
          <w:rFonts w:cstheme="minorHAnsi"/>
          <w:sz w:val="28"/>
          <w:szCs w:val="28"/>
        </w:rPr>
        <w:lastRenderedPageBreak/>
        <w:t>подвигу российских и советских воинов, погибших в боевых действиях на территории страны или за ее пределами, чье имя осталось неизвестным.</w:t>
      </w:r>
    </w:p>
    <w:p w:rsidR="004546D5" w:rsidRDefault="004546D5" w:rsidP="00A07BBD">
      <w:pPr>
        <w:spacing w:line="240" w:lineRule="auto"/>
        <w:ind w:firstLine="708"/>
        <w:jc w:val="both"/>
        <w:rPr>
          <w:rFonts w:cstheme="minorHAnsi"/>
          <w:sz w:val="28"/>
          <w:szCs w:val="28"/>
        </w:rPr>
      </w:pPr>
      <w:r w:rsidRPr="00B829B0">
        <w:rPr>
          <w:rFonts w:cstheme="minorHAnsi"/>
          <w:sz w:val="28"/>
          <w:szCs w:val="28"/>
        </w:rPr>
        <w:t>В игре участвовали две команды. Задача каждой команды – правильно ответить на вопросы и набрать наибольшее количество баллов.</w:t>
      </w:r>
    </w:p>
    <w:p w:rsidR="00B829B0" w:rsidRPr="00B829B0" w:rsidRDefault="00B829B0" w:rsidP="00B829B0">
      <w:pPr>
        <w:ind w:firstLine="708"/>
        <w:jc w:val="both"/>
        <w:rPr>
          <w:rFonts w:cstheme="minorHAnsi"/>
          <w:sz w:val="28"/>
          <w:szCs w:val="28"/>
        </w:rPr>
      </w:pPr>
    </w:p>
    <w:p w:rsidR="004546D5" w:rsidRDefault="004546D5" w:rsidP="004546D5">
      <w:r>
        <w:rPr>
          <w:noProof/>
          <w:lang w:eastAsia="ru-RU"/>
        </w:rPr>
        <w:drawing>
          <wp:inline distT="0" distB="0" distL="0" distR="0">
            <wp:extent cx="1746524" cy="2154985"/>
            <wp:effectExtent l="0" t="0" r="6350" b="0"/>
            <wp:docPr id="13" name="Рисунок 13" descr="IMG-20231204-WA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31204-WA0029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713" cy="21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2713E5">
        <w:rPr>
          <w:noProof/>
          <w:lang w:eastAsia="ru-RU"/>
        </w:rPr>
        <w:drawing>
          <wp:inline distT="0" distB="0" distL="0" distR="0">
            <wp:extent cx="1610055" cy="2151426"/>
            <wp:effectExtent l="0" t="0" r="9525" b="1270"/>
            <wp:docPr id="38" name="Рисунок 38" descr="IMG-20231204-WA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G-20231204-WA003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2" cy="218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9B0">
        <w:rPr>
          <w:noProof/>
          <w:lang w:eastAsia="ru-RU"/>
        </w:rPr>
        <w:t xml:space="preserve">     </w:t>
      </w:r>
      <w:r w:rsidR="00B829B0" w:rsidRPr="00946463">
        <w:rPr>
          <w:noProof/>
          <w:lang w:eastAsia="ru-RU"/>
        </w:rPr>
        <w:drawing>
          <wp:inline distT="0" distB="0" distL="0" distR="0">
            <wp:extent cx="1609725" cy="2150985"/>
            <wp:effectExtent l="0" t="0" r="0" b="1905"/>
            <wp:docPr id="40" name="Рисунок 40" descr="C:\Users\User\Desktop\Новая папка (9)\Новая папка (2)\День Героев России\на сайт\Викторина День неизвестного солдата\IMG-20231204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\Desktop\Новая папка (9)\Новая папка (2)\День Героев России\на сайт\Викторина День неизвестного солдата\IMG-20231204-WA002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037" cy="219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D5" w:rsidRPr="00A07BBD" w:rsidRDefault="00B829B0" w:rsidP="00B829B0">
      <w:pPr>
        <w:pStyle w:val="1"/>
        <w:jc w:val="center"/>
        <w:rPr>
          <w:b/>
          <w:color w:val="C00000"/>
        </w:rPr>
      </w:pPr>
      <w:r w:rsidRPr="00A07BBD">
        <w:rPr>
          <w:b/>
          <w:color w:val="C00000"/>
        </w:rPr>
        <w:t>Памяти героев села</w:t>
      </w:r>
    </w:p>
    <w:p w:rsidR="00FA2528" w:rsidRPr="00B829B0" w:rsidRDefault="00F202B4" w:rsidP="00B829B0">
      <w:pPr>
        <w:ind w:firstLine="708"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2834641</wp:posOffset>
            </wp:positionH>
            <wp:positionV relativeFrom="paragraph">
              <wp:posOffset>1366520</wp:posOffset>
            </wp:positionV>
            <wp:extent cx="3067050" cy="2077720"/>
            <wp:effectExtent l="0" t="0" r="0" b="0"/>
            <wp:wrapNone/>
            <wp:docPr id="106" name="Рисунок 106" descr="IMG-20231221-WA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-20231221-WA000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2528" w:rsidRPr="00B829B0">
        <w:rPr>
          <w:sz w:val="28"/>
          <w:szCs w:val="28"/>
        </w:rPr>
        <w:t xml:space="preserve">21 декабря жители села </w:t>
      </w:r>
      <w:proofErr w:type="spellStart"/>
      <w:r w:rsidR="00FA2528" w:rsidRPr="00B829B0">
        <w:rPr>
          <w:sz w:val="28"/>
          <w:szCs w:val="28"/>
        </w:rPr>
        <w:t>Лопатино</w:t>
      </w:r>
      <w:proofErr w:type="spellEnd"/>
      <w:r w:rsidR="00FA2528" w:rsidRPr="00B829B0">
        <w:rPr>
          <w:sz w:val="28"/>
          <w:szCs w:val="28"/>
        </w:rPr>
        <w:t xml:space="preserve"> отмечают 82-ю годовщину со дня освобождения </w:t>
      </w:r>
      <w:proofErr w:type="spellStart"/>
      <w:r w:rsidR="00FA2528" w:rsidRPr="00B829B0">
        <w:rPr>
          <w:sz w:val="28"/>
          <w:szCs w:val="28"/>
        </w:rPr>
        <w:t>с</w:t>
      </w:r>
      <w:proofErr w:type="gramStart"/>
      <w:r w:rsidR="00FA2528" w:rsidRPr="00B829B0">
        <w:rPr>
          <w:sz w:val="28"/>
          <w:szCs w:val="28"/>
        </w:rPr>
        <w:t>.Л</w:t>
      </w:r>
      <w:proofErr w:type="gramEnd"/>
      <w:r w:rsidR="00FA2528" w:rsidRPr="00B829B0">
        <w:rPr>
          <w:sz w:val="28"/>
          <w:szCs w:val="28"/>
        </w:rPr>
        <w:t>опатино</w:t>
      </w:r>
      <w:proofErr w:type="spellEnd"/>
      <w:r w:rsidR="00FA2528" w:rsidRPr="00B829B0">
        <w:rPr>
          <w:sz w:val="28"/>
          <w:szCs w:val="28"/>
        </w:rPr>
        <w:t xml:space="preserve"> от немецко-фашистских захватчиков.  На митинге, который прошел возле памятника воинам Великой Отечественной войны в </w:t>
      </w:r>
      <w:proofErr w:type="spellStart"/>
      <w:r w:rsidR="00FA2528" w:rsidRPr="00B829B0">
        <w:rPr>
          <w:sz w:val="28"/>
          <w:szCs w:val="28"/>
        </w:rPr>
        <w:t>с</w:t>
      </w:r>
      <w:proofErr w:type="gramStart"/>
      <w:r w:rsidR="00FA2528" w:rsidRPr="00B829B0">
        <w:rPr>
          <w:sz w:val="28"/>
          <w:szCs w:val="28"/>
        </w:rPr>
        <w:t>.Л</w:t>
      </w:r>
      <w:proofErr w:type="gramEnd"/>
      <w:r w:rsidR="00FA2528" w:rsidRPr="00B829B0">
        <w:rPr>
          <w:sz w:val="28"/>
          <w:szCs w:val="28"/>
        </w:rPr>
        <w:t>опатино</w:t>
      </w:r>
      <w:proofErr w:type="spellEnd"/>
      <w:r w:rsidR="00FA2528" w:rsidRPr="00B829B0">
        <w:rPr>
          <w:sz w:val="28"/>
          <w:szCs w:val="28"/>
        </w:rPr>
        <w:t xml:space="preserve">, волонтеры «Зеленый десант» и обучающиеся МБОУ ЛСОШ  почтили память погибших минутой молчания и возложили цветы. </w:t>
      </w:r>
    </w:p>
    <w:p w:rsidR="00FA2528" w:rsidRDefault="00FA2528" w:rsidP="00FA2528">
      <w:r w:rsidRPr="00436D9F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769870" cy="2077720"/>
            <wp:effectExtent l="19050" t="0" r="0" b="0"/>
            <wp:wrapNone/>
            <wp:docPr id="16" name="Рисунок 16" descr="IMG-20231221-WA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231221-WA000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9870" cy="207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2528" w:rsidRPr="003802DF" w:rsidRDefault="00FA2528" w:rsidP="00FA2528"/>
    <w:p w:rsidR="00FA2528" w:rsidRPr="003802DF" w:rsidRDefault="00FA2528" w:rsidP="00FA2528"/>
    <w:p w:rsidR="00FA2528" w:rsidRDefault="00FA2528" w:rsidP="00FA2528"/>
    <w:p w:rsidR="00FA2528" w:rsidRDefault="00FA2528" w:rsidP="00FA2528">
      <w:r>
        <w:t xml:space="preserve">  </w:t>
      </w:r>
    </w:p>
    <w:p w:rsidR="00FA2528" w:rsidRPr="003802DF" w:rsidRDefault="00FA2528" w:rsidP="00FA2528"/>
    <w:p w:rsidR="00FA2528" w:rsidRDefault="00FA2528" w:rsidP="00FA2528"/>
    <w:p w:rsidR="00A07BBD" w:rsidRDefault="00A07BBD" w:rsidP="00A07BBD">
      <w:pPr>
        <w:pStyle w:val="1"/>
        <w:jc w:val="center"/>
        <w:rPr>
          <w:b/>
        </w:rPr>
      </w:pPr>
    </w:p>
    <w:p w:rsidR="002128B8" w:rsidRDefault="002128B8" w:rsidP="002128B8">
      <w:pPr>
        <w:rPr>
          <w:rFonts w:ascii="Times New Roman" w:hAnsi="Times New Roman"/>
          <w:sz w:val="28"/>
          <w:szCs w:val="28"/>
        </w:rPr>
      </w:pPr>
    </w:p>
    <w:p w:rsidR="002128B8" w:rsidRDefault="002128B8" w:rsidP="002128B8">
      <w:pPr>
        <w:rPr>
          <w:rFonts w:ascii="Times New Roman" w:hAnsi="Times New Roman"/>
          <w:sz w:val="28"/>
          <w:szCs w:val="28"/>
        </w:rPr>
      </w:pPr>
    </w:p>
    <w:p w:rsidR="00AE6C85" w:rsidRPr="00A07BBD" w:rsidRDefault="00AE6C85" w:rsidP="00A07BBD">
      <w:pPr>
        <w:jc w:val="both"/>
      </w:pPr>
    </w:p>
    <w:sectPr w:rsidR="00AE6C85" w:rsidRPr="00A07BBD" w:rsidSect="009B4173">
      <w:footerReference w:type="default" r:id="rId2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CA" w:rsidRDefault="004538CA" w:rsidP="00A27ADB">
      <w:pPr>
        <w:spacing w:after="0" w:line="240" w:lineRule="auto"/>
      </w:pPr>
      <w:r>
        <w:separator/>
      </w:r>
    </w:p>
  </w:endnote>
  <w:endnote w:type="continuationSeparator" w:id="0">
    <w:p w:rsidR="004538CA" w:rsidRDefault="004538CA" w:rsidP="00A2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055657"/>
      <w:docPartObj>
        <w:docPartGallery w:val="Page Numbers (Bottom of Page)"/>
        <w:docPartUnique/>
      </w:docPartObj>
    </w:sdtPr>
    <w:sdtContent>
      <w:p w:rsidR="00D33468" w:rsidRDefault="00C73B03">
        <w:pPr>
          <w:pStyle w:val="a9"/>
          <w:jc w:val="right"/>
        </w:pPr>
        <w:fldSimple w:instr=" PAGE   \* MERGEFORMAT ">
          <w:r w:rsidR="00AF55B9">
            <w:rPr>
              <w:noProof/>
            </w:rPr>
            <w:t>6</w:t>
          </w:r>
        </w:fldSimple>
      </w:p>
    </w:sdtContent>
  </w:sdt>
  <w:p w:rsidR="00D33468" w:rsidRDefault="00D3346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CA" w:rsidRDefault="004538CA" w:rsidP="00A27ADB">
      <w:pPr>
        <w:spacing w:after="0" w:line="240" w:lineRule="auto"/>
      </w:pPr>
      <w:r>
        <w:separator/>
      </w:r>
    </w:p>
  </w:footnote>
  <w:footnote w:type="continuationSeparator" w:id="0">
    <w:p w:rsidR="004538CA" w:rsidRDefault="004538CA" w:rsidP="00A27A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457A6"/>
    <w:rsid w:val="00010AEB"/>
    <w:rsid w:val="00012E43"/>
    <w:rsid w:val="00017158"/>
    <w:rsid w:val="00021C0B"/>
    <w:rsid w:val="00027B03"/>
    <w:rsid w:val="00047AAC"/>
    <w:rsid w:val="00047BF4"/>
    <w:rsid w:val="00055136"/>
    <w:rsid w:val="00065512"/>
    <w:rsid w:val="000753B8"/>
    <w:rsid w:val="000D6111"/>
    <w:rsid w:val="000E1911"/>
    <w:rsid w:val="000F23A3"/>
    <w:rsid w:val="000F4B6B"/>
    <w:rsid w:val="00100F06"/>
    <w:rsid w:val="00105E85"/>
    <w:rsid w:val="00111C11"/>
    <w:rsid w:val="00143251"/>
    <w:rsid w:val="0015683F"/>
    <w:rsid w:val="00160CDC"/>
    <w:rsid w:val="00166227"/>
    <w:rsid w:val="001866A9"/>
    <w:rsid w:val="001A03AA"/>
    <w:rsid w:val="001C2C92"/>
    <w:rsid w:val="001C6DED"/>
    <w:rsid w:val="001D4057"/>
    <w:rsid w:val="001E735F"/>
    <w:rsid w:val="002128B8"/>
    <w:rsid w:val="00223DAF"/>
    <w:rsid w:val="00241076"/>
    <w:rsid w:val="00252A0B"/>
    <w:rsid w:val="00265C03"/>
    <w:rsid w:val="00270503"/>
    <w:rsid w:val="00271105"/>
    <w:rsid w:val="002713E5"/>
    <w:rsid w:val="00280FBD"/>
    <w:rsid w:val="00287CE0"/>
    <w:rsid w:val="00293B4E"/>
    <w:rsid w:val="00296F72"/>
    <w:rsid w:val="00297831"/>
    <w:rsid w:val="00297D20"/>
    <w:rsid w:val="002A755F"/>
    <w:rsid w:val="002D69EF"/>
    <w:rsid w:val="003064D2"/>
    <w:rsid w:val="003127E3"/>
    <w:rsid w:val="003208A8"/>
    <w:rsid w:val="00342AE5"/>
    <w:rsid w:val="00347718"/>
    <w:rsid w:val="0038669C"/>
    <w:rsid w:val="003A242B"/>
    <w:rsid w:val="003A2F8C"/>
    <w:rsid w:val="003D7C35"/>
    <w:rsid w:val="00406668"/>
    <w:rsid w:val="004122BA"/>
    <w:rsid w:val="00424941"/>
    <w:rsid w:val="00446E1D"/>
    <w:rsid w:val="00446E64"/>
    <w:rsid w:val="004538CA"/>
    <w:rsid w:val="004546D5"/>
    <w:rsid w:val="004B1037"/>
    <w:rsid w:val="004D284D"/>
    <w:rsid w:val="004E7D41"/>
    <w:rsid w:val="00560AD3"/>
    <w:rsid w:val="00566753"/>
    <w:rsid w:val="00570159"/>
    <w:rsid w:val="00571CA6"/>
    <w:rsid w:val="005F4991"/>
    <w:rsid w:val="005F702E"/>
    <w:rsid w:val="006005D3"/>
    <w:rsid w:val="00611F61"/>
    <w:rsid w:val="0062548B"/>
    <w:rsid w:val="00641069"/>
    <w:rsid w:val="00641546"/>
    <w:rsid w:val="00654C75"/>
    <w:rsid w:val="00672D90"/>
    <w:rsid w:val="0067569C"/>
    <w:rsid w:val="006A1B2C"/>
    <w:rsid w:val="006C7AE6"/>
    <w:rsid w:val="006D78E1"/>
    <w:rsid w:val="0071602A"/>
    <w:rsid w:val="00720E06"/>
    <w:rsid w:val="00723335"/>
    <w:rsid w:val="00724F91"/>
    <w:rsid w:val="00732581"/>
    <w:rsid w:val="00742637"/>
    <w:rsid w:val="007647EC"/>
    <w:rsid w:val="00774D4B"/>
    <w:rsid w:val="00781D39"/>
    <w:rsid w:val="007B57E4"/>
    <w:rsid w:val="007C4C35"/>
    <w:rsid w:val="007D656D"/>
    <w:rsid w:val="007F1171"/>
    <w:rsid w:val="00802422"/>
    <w:rsid w:val="008172D1"/>
    <w:rsid w:val="008457A6"/>
    <w:rsid w:val="00862857"/>
    <w:rsid w:val="0087171A"/>
    <w:rsid w:val="0088270A"/>
    <w:rsid w:val="008F37DF"/>
    <w:rsid w:val="0091278B"/>
    <w:rsid w:val="00933013"/>
    <w:rsid w:val="0094591B"/>
    <w:rsid w:val="00990F79"/>
    <w:rsid w:val="009B4173"/>
    <w:rsid w:val="009B76F8"/>
    <w:rsid w:val="009C3531"/>
    <w:rsid w:val="00A069D1"/>
    <w:rsid w:val="00A07BBD"/>
    <w:rsid w:val="00A27ADB"/>
    <w:rsid w:val="00A30600"/>
    <w:rsid w:val="00A361F9"/>
    <w:rsid w:val="00A627D2"/>
    <w:rsid w:val="00AC5A3A"/>
    <w:rsid w:val="00AE1B12"/>
    <w:rsid w:val="00AE6C85"/>
    <w:rsid w:val="00AE7340"/>
    <w:rsid w:val="00AF55B9"/>
    <w:rsid w:val="00B07DF7"/>
    <w:rsid w:val="00B47659"/>
    <w:rsid w:val="00B829B0"/>
    <w:rsid w:val="00B832E0"/>
    <w:rsid w:val="00B93B57"/>
    <w:rsid w:val="00BB02B1"/>
    <w:rsid w:val="00BD62D0"/>
    <w:rsid w:val="00BE3225"/>
    <w:rsid w:val="00BE5091"/>
    <w:rsid w:val="00C1037B"/>
    <w:rsid w:val="00C14E17"/>
    <w:rsid w:val="00C25688"/>
    <w:rsid w:val="00C3782C"/>
    <w:rsid w:val="00C673F3"/>
    <w:rsid w:val="00C67E6B"/>
    <w:rsid w:val="00C70209"/>
    <w:rsid w:val="00C73B03"/>
    <w:rsid w:val="00C74CB7"/>
    <w:rsid w:val="00C8432B"/>
    <w:rsid w:val="00C8698E"/>
    <w:rsid w:val="00CA12C3"/>
    <w:rsid w:val="00CA3F29"/>
    <w:rsid w:val="00CB3491"/>
    <w:rsid w:val="00CC5DC7"/>
    <w:rsid w:val="00CD4493"/>
    <w:rsid w:val="00CE5E93"/>
    <w:rsid w:val="00CE6738"/>
    <w:rsid w:val="00D0179E"/>
    <w:rsid w:val="00D05DBA"/>
    <w:rsid w:val="00D16754"/>
    <w:rsid w:val="00D16B9B"/>
    <w:rsid w:val="00D16C9C"/>
    <w:rsid w:val="00D33468"/>
    <w:rsid w:val="00D35ED4"/>
    <w:rsid w:val="00D44FED"/>
    <w:rsid w:val="00D727D7"/>
    <w:rsid w:val="00D77C13"/>
    <w:rsid w:val="00DC04A8"/>
    <w:rsid w:val="00E13A3B"/>
    <w:rsid w:val="00E13E8F"/>
    <w:rsid w:val="00E14643"/>
    <w:rsid w:val="00E1571D"/>
    <w:rsid w:val="00E24717"/>
    <w:rsid w:val="00E24827"/>
    <w:rsid w:val="00E3132B"/>
    <w:rsid w:val="00E7719C"/>
    <w:rsid w:val="00E90C35"/>
    <w:rsid w:val="00E93584"/>
    <w:rsid w:val="00EB4C19"/>
    <w:rsid w:val="00EB6BA1"/>
    <w:rsid w:val="00F202B4"/>
    <w:rsid w:val="00F31DE5"/>
    <w:rsid w:val="00F75617"/>
    <w:rsid w:val="00FA2528"/>
    <w:rsid w:val="00FB2677"/>
    <w:rsid w:val="00FD401A"/>
    <w:rsid w:val="00FD4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7A6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771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05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7A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71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E7719C"/>
    <w:rPr>
      <w:rFonts w:asciiTheme="minorHAnsi" w:hAnsiTheme="minorHAnsi" w:cstheme="minorBidi"/>
      <w:sz w:val="22"/>
      <w:szCs w:val="22"/>
    </w:rPr>
  </w:style>
  <w:style w:type="character" w:styleId="a5">
    <w:name w:val="Strong"/>
    <w:basedOn w:val="a0"/>
    <w:uiPriority w:val="22"/>
    <w:qFormat/>
    <w:rsid w:val="00055136"/>
    <w:rPr>
      <w:b/>
      <w:bCs/>
    </w:rPr>
  </w:style>
  <w:style w:type="character" w:styleId="a6">
    <w:name w:val="Hyperlink"/>
    <w:basedOn w:val="a0"/>
    <w:uiPriority w:val="99"/>
    <w:semiHidden/>
    <w:unhideWhenUsed/>
    <w:rsid w:val="00611F61"/>
    <w:rPr>
      <w:color w:val="0000FF"/>
      <w:u w:val="single"/>
    </w:rPr>
  </w:style>
  <w:style w:type="paragraph" w:customStyle="1" w:styleId="Default">
    <w:name w:val="Default"/>
    <w:rsid w:val="00047BF4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2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27ADB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27A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27ADB"/>
    <w:rPr>
      <w:rFonts w:asciiTheme="minorHAnsi" w:hAnsiTheme="minorHAnsi" w:cstheme="minorBidi"/>
      <w:sz w:val="22"/>
      <w:szCs w:val="22"/>
    </w:rPr>
  </w:style>
  <w:style w:type="paragraph" w:styleId="ab">
    <w:name w:val="Subtitle"/>
    <w:basedOn w:val="a"/>
    <w:next w:val="a"/>
    <w:link w:val="ac"/>
    <w:uiPriority w:val="11"/>
    <w:qFormat/>
    <w:rsid w:val="0027050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27050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705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1">
    <w:name w:val="Основной текст (2)"/>
    <w:basedOn w:val="a0"/>
    <w:rsid w:val="000D61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d">
    <w:name w:val="Title"/>
    <w:basedOn w:val="a"/>
    <w:next w:val="a"/>
    <w:link w:val="ae"/>
    <w:uiPriority w:val="10"/>
    <w:qFormat/>
    <w:rsid w:val="007C4C3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uiPriority w:val="10"/>
    <w:rsid w:val="007C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57">
    <w:name w:val="c57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673F3"/>
  </w:style>
  <w:style w:type="paragraph" w:customStyle="1" w:styleId="c28">
    <w:name w:val="c28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67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9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97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A705C-979A-436D-8557-910665348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1785</TotalTime>
  <Pages>1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161</cp:revision>
  <dcterms:created xsi:type="dcterms:W3CDTF">2022-11-02T08:32:00Z</dcterms:created>
  <dcterms:modified xsi:type="dcterms:W3CDTF">2024-01-18T14:46:00Z</dcterms:modified>
</cp:coreProperties>
</file>